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C132B" w:rsidRPr="00485C85" w:rsidTr="006E1C36">
        <w:tc>
          <w:tcPr>
            <w:tcW w:w="9355" w:type="dxa"/>
          </w:tcPr>
          <w:p w:rsidR="00FC132B" w:rsidRPr="00485C85" w:rsidRDefault="00FC132B" w:rsidP="006E1C36">
            <w:pPr>
              <w:pStyle w:val="s24"/>
              <w:ind w:left="-672" w:firstLine="672"/>
            </w:pPr>
            <w:proofErr w:type="spellStart"/>
            <w:r w:rsidRPr="00485C85">
              <w:t>ОсОО</w:t>
            </w:r>
            <w:proofErr w:type="spellEnd"/>
            <w:r w:rsidRPr="00485C85">
              <w:t xml:space="preserve"> "</w:t>
            </w:r>
            <w:proofErr w:type="spellStart"/>
            <w:r>
              <w:t>Фармамир</w:t>
            </w:r>
            <w:proofErr w:type="spellEnd"/>
            <w:r w:rsidRPr="00485C85">
              <w:t>"</w:t>
            </w:r>
          </w:p>
          <w:p w:rsidR="00FC132B" w:rsidRPr="00485C85" w:rsidRDefault="00FC132B" w:rsidP="00FC132B">
            <w:pPr>
              <w:pStyle w:val="s22"/>
              <w:tabs>
                <w:tab w:val="center" w:pos="4677"/>
                <w:tab w:val="left" w:pos="7500"/>
              </w:tabs>
              <w:spacing w:before="80"/>
              <w:jc w:val="left"/>
            </w:pPr>
            <w:r w:rsidRPr="00485C85">
              <w:tab/>
              <w:t>г. Бишкек</w:t>
            </w:r>
          </w:p>
        </w:tc>
      </w:tr>
      <w:tr w:rsidR="00FC132B" w:rsidRPr="00485C85" w:rsidTr="006E1C36">
        <w:trPr>
          <w:trHeight w:val="2268"/>
        </w:trPr>
        <w:tc>
          <w:tcPr>
            <w:tcW w:w="9355" w:type="dxa"/>
          </w:tcPr>
          <w:p w:rsidR="00FC132B" w:rsidRDefault="00FC132B" w:rsidP="00FC132B">
            <w:pPr>
              <w:pStyle w:val="s22"/>
            </w:pPr>
            <w:r>
              <w:t>Политика</w:t>
            </w:r>
            <w:r w:rsidRPr="00485C85">
              <w:t xml:space="preserve"> Орг</w:t>
            </w:r>
            <w:r w:rsidRPr="00485C85">
              <w:t>а</w:t>
            </w:r>
            <w:r w:rsidRPr="00485C85">
              <w:t>низации</w:t>
            </w:r>
          </w:p>
          <w:p w:rsidR="00FC132B" w:rsidRPr="00485C85" w:rsidRDefault="00FC132B" w:rsidP="00FC132B">
            <w:pPr>
              <w:pStyle w:val="s24"/>
              <w:spacing w:before="80" w:after="0"/>
            </w:pPr>
            <w:r>
              <w:rPr>
                <w:bCs/>
                <w:noProof/>
                <w:color w:val="0070C0"/>
                <w:szCs w:val="32"/>
              </w:rPr>
              <w:t>В</w:t>
            </w:r>
            <w:r w:rsidRPr="00FC132B">
              <w:rPr>
                <w:bCs/>
                <w:noProof/>
                <w:color w:val="0070C0"/>
                <w:szCs w:val="32"/>
              </w:rPr>
              <w:t xml:space="preserve"> отношении обработки персональных данных</w:t>
            </w:r>
          </w:p>
        </w:tc>
      </w:tr>
    </w:tbl>
    <w:p w:rsidR="00625BCA" w:rsidRDefault="00625BCA" w:rsidP="00625BCA">
      <w:pPr>
        <w:pStyle w:val="s28-"/>
        <w:numPr>
          <w:ilvl w:val="0"/>
          <w:numId w:val="0"/>
        </w:numPr>
        <w:ind w:left="340"/>
      </w:pPr>
    </w:p>
    <w:p w:rsidR="00FC132B" w:rsidRPr="00F9775C" w:rsidRDefault="00FC132B" w:rsidP="00625BCA">
      <w:pPr>
        <w:pStyle w:val="s28-"/>
        <w:numPr>
          <w:ilvl w:val="0"/>
          <w:numId w:val="0"/>
        </w:numPr>
        <w:ind w:left="340"/>
        <w:rPr>
          <w:highlight w:val="yellow"/>
        </w:rPr>
      </w:pPr>
      <w:r w:rsidRPr="00485C85">
        <w:t>УТВЕРЖДЕН</w:t>
      </w:r>
      <w:r w:rsidR="00625BCA">
        <w:t>А</w:t>
      </w:r>
      <w:r w:rsidRPr="00485C85">
        <w:t xml:space="preserve"> И ВВЕДЕН</w:t>
      </w:r>
      <w:r w:rsidR="00625BCA">
        <w:t>А</w:t>
      </w:r>
      <w:r w:rsidRPr="00485C85">
        <w:t xml:space="preserve"> В ДЕЙСТВИЕ Пр</w:t>
      </w:r>
      <w:r w:rsidRPr="00485C85">
        <w:t>и</w:t>
      </w:r>
      <w:r>
        <w:t xml:space="preserve">казом от </w:t>
      </w:r>
      <w:r w:rsidRPr="00625BCA">
        <w:t>01.1</w:t>
      </w:r>
      <w:r w:rsidR="00625BCA" w:rsidRPr="00625BCA">
        <w:t>1</w:t>
      </w:r>
      <w:r w:rsidRPr="00625BCA">
        <w:t>.2024 года г. № 3</w:t>
      </w:r>
      <w:r w:rsidR="00625BCA" w:rsidRPr="00625BCA">
        <w:t>3-1</w:t>
      </w:r>
      <w:r w:rsidR="00625BCA">
        <w:t>/О</w:t>
      </w:r>
      <w:r w:rsidRPr="00625BCA">
        <w:t>Д</w:t>
      </w: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6E1C36">
      <w:pPr>
        <w:ind w:left="-709"/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FC132B" w:rsidRDefault="00FC132B" w:rsidP="001959C3">
      <w:pPr>
        <w:jc w:val="center"/>
        <w:rPr>
          <w:b/>
        </w:rPr>
      </w:pPr>
    </w:p>
    <w:p w:rsidR="00211BAE" w:rsidRDefault="00211BAE" w:rsidP="00FC132B">
      <w:pPr>
        <w:pStyle w:val="s01"/>
        <w:numPr>
          <w:ilvl w:val="0"/>
          <w:numId w:val="14"/>
        </w:numPr>
        <w:spacing w:before="80" w:after="0"/>
        <w:jc w:val="center"/>
        <w:rPr>
          <w:rFonts w:eastAsia="Arial" w:cs="Arial"/>
          <w:noProof/>
          <w:color w:val="0070C0"/>
        </w:rPr>
      </w:pPr>
      <w:r w:rsidRPr="00FC132B">
        <w:rPr>
          <w:rFonts w:eastAsia="Arial" w:cs="Arial"/>
          <w:noProof/>
          <w:color w:val="0070C0"/>
        </w:rPr>
        <w:lastRenderedPageBreak/>
        <w:t>Общие положения</w:t>
      </w:r>
    </w:p>
    <w:p w:rsidR="00FC132B" w:rsidRPr="00FC132B" w:rsidRDefault="00FC132B" w:rsidP="00FC132B">
      <w:pPr>
        <w:rPr>
          <w:lang w:eastAsia="ru-RU"/>
        </w:rPr>
      </w:pPr>
    </w:p>
    <w:p w:rsidR="00211BAE" w:rsidRPr="00FC132B" w:rsidRDefault="00211BAE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1.1. Настоящая Политика в отношении обработки персональных данных (далее — Политика) определяет порядок и принципы обработки персональных данных в </w:t>
      </w:r>
      <w:proofErr w:type="spellStart"/>
      <w:r w:rsidR="001959C3" w:rsidRPr="00FC132B">
        <w:rPr>
          <w:rFonts w:ascii="Arial" w:hAnsi="Arial" w:cs="Arial"/>
        </w:rPr>
        <w:t>ОсОО</w:t>
      </w:r>
      <w:proofErr w:type="spellEnd"/>
      <w:r w:rsidR="001959C3" w:rsidRPr="00FC132B">
        <w:rPr>
          <w:rFonts w:ascii="Arial" w:hAnsi="Arial" w:cs="Arial"/>
        </w:rPr>
        <w:t xml:space="preserve"> «</w:t>
      </w:r>
      <w:proofErr w:type="spellStart"/>
      <w:r w:rsidR="001959C3" w:rsidRPr="00FC132B">
        <w:rPr>
          <w:rFonts w:ascii="Arial" w:hAnsi="Arial" w:cs="Arial"/>
        </w:rPr>
        <w:t>Фармамир</w:t>
      </w:r>
      <w:proofErr w:type="spellEnd"/>
      <w:r w:rsidR="001959C3" w:rsidRPr="00FC132B">
        <w:rPr>
          <w:rFonts w:ascii="Arial" w:hAnsi="Arial" w:cs="Arial"/>
        </w:rPr>
        <w:t>»</w:t>
      </w:r>
      <w:r w:rsidRPr="00FC132B">
        <w:rPr>
          <w:rFonts w:ascii="Arial" w:hAnsi="Arial" w:cs="Arial"/>
        </w:rPr>
        <w:t xml:space="preserve"> (далее — Компания), а также меры по обеспечению безопасности персональных данных.</w:t>
      </w:r>
    </w:p>
    <w:p w:rsidR="00211BAE" w:rsidRPr="00FC132B" w:rsidRDefault="00211BAE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1.2. Политика разработана в соответствии с действующим законодательством </w:t>
      </w:r>
      <w:proofErr w:type="spellStart"/>
      <w:r w:rsidR="001959C3" w:rsidRPr="00FC132B">
        <w:rPr>
          <w:rFonts w:ascii="Arial" w:hAnsi="Arial" w:cs="Arial"/>
        </w:rPr>
        <w:t>Кыргызской</w:t>
      </w:r>
      <w:proofErr w:type="spellEnd"/>
      <w:r w:rsidR="001959C3" w:rsidRPr="00FC132B">
        <w:rPr>
          <w:rFonts w:ascii="Arial" w:hAnsi="Arial" w:cs="Arial"/>
        </w:rPr>
        <w:t xml:space="preserve"> Республики</w:t>
      </w:r>
      <w:r w:rsidRPr="00FC132B">
        <w:rPr>
          <w:rFonts w:ascii="Arial" w:hAnsi="Arial" w:cs="Arial"/>
        </w:rPr>
        <w:t>, регулирующим защиту персональных данных.</w:t>
      </w:r>
    </w:p>
    <w:p w:rsidR="00211BAE" w:rsidRDefault="00211BAE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1.3. Цель </w:t>
      </w:r>
      <w:bookmarkStart w:id="0" w:name="_GoBack"/>
      <w:bookmarkEnd w:id="0"/>
      <w:r w:rsidRPr="00FC132B">
        <w:rPr>
          <w:rFonts w:ascii="Arial" w:hAnsi="Arial" w:cs="Arial"/>
        </w:rPr>
        <w:t>Политики — защита прав и свобод субъектов персональных данных при обработке их персональных данных в Компании.</w:t>
      </w:r>
    </w:p>
    <w:p w:rsidR="00FC132B" w:rsidRPr="00FC132B" w:rsidRDefault="00FC132B" w:rsidP="001959C3">
      <w:pPr>
        <w:jc w:val="both"/>
        <w:rPr>
          <w:rFonts w:ascii="Arial" w:hAnsi="Arial" w:cs="Arial"/>
        </w:rPr>
      </w:pPr>
    </w:p>
    <w:p w:rsidR="00211BAE" w:rsidRPr="00FC132B" w:rsidRDefault="00211BAE" w:rsidP="001959C3">
      <w:pPr>
        <w:jc w:val="center"/>
        <w:rPr>
          <w:rFonts w:ascii="Arial" w:hAnsi="Arial" w:cs="Arial"/>
          <w:b/>
        </w:rPr>
      </w:pPr>
      <w:r w:rsidRPr="00FC132B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2. Основные термины</w:t>
      </w:r>
    </w:p>
    <w:p w:rsidR="00211BAE" w:rsidRPr="00FC132B" w:rsidRDefault="001959C3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2.1. </w:t>
      </w:r>
      <w:r w:rsidR="00211BAE" w:rsidRPr="00FC132B">
        <w:rPr>
          <w:rFonts w:ascii="Arial" w:hAnsi="Arial" w:cs="Arial"/>
        </w:rPr>
        <w:t xml:space="preserve">Персональные данные — любая информация, относящаяся к прямо или косвенно </w:t>
      </w:r>
      <w:proofErr w:type="gramStart"/>
      <w:r w:rsidR="00211BAE" w:rsidRPr="00FC132B">
        <w:rPr>
          <w:rFonts w:ascii="Arial" w:hAnsi="Arial" w:cs="Arial"/>
        </w:rPr>
        <w:t>определенному</w:t>
      </w:r>
      <w:proofErr w:type="gramEnd"/>
      <w:r w:rsidR="00211BAE" w:rsidRPr="00FC132B">
        <w:rPr>
          <w:rFonts w:ascii="Arial" w:hAnsi="Arial" w:cs="Arial"/>
        </w:rPr>
        <w:t xml:space="preserve"> или определяемому физическому лицу.</w:t>
      </w:r>
    </w:p>
    <w:p w:rsidR="00211BAE" w:rsidRPr="00FC132B" w:rsidRDefault="001959C3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2.2. </w:t>
      </w:r>
      <w:r w:rsidR="00211BAE" w:rsidRPr="00FC132B">
        <w:rPr>
          <w:rFonts w:ascii="Arial" w:hAnsi="Arial" w:cs="Arial"/>
        </w:rPr>
        <w:t>Обработка персональных данных — любое действие (операция) или совокупность действий, совершаемых с персональными данными, включая сбор, запись, систематизацию, накопление, хранение, уточнение, использование, передачу, обезличивание, блокирование, удаление, уничтожение.</w:t>
      </w:r>
    </w:p>
    <w:p w:rsidR="00211BAE" w:rsidRPr="00FC132B" w:rsidRDefault="001959C3" w:rsidP="006E1C36">
      <w:pPr>
        <w:tabs>
          <w:tab w:val="left" w:pos="284"/>
        </w:tabs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2.3. </w:t>
      </w:r>
      <w:r w:rsidR="00211BAE" w:rsidRPr="00FC132B">
        <w:rPr>
          <w:rFonts w:ascii="Arial" w:hAnsi="Arial" w:cs="Arial"/>
        </w:rPr>
        <w:t>Субъект персональных данных — физическое лицо, к которому относятся персональные данные.</w:t>
      </w:r>
    </w:p>
    <w:p w:rsidR="00211BAE" w:rsidRDefault="001959C3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2.4. </w:t>
      </w:r>
      <w:r w:rsidR="00211BAE" w:rsidRPr="00FC132B">
        <w:rPr>
          <w:rFonts w:ascii="Arial" w:hAnsi="Arial" w:cs="Arial"/>
        </w:rPr>
        <w:t>Оператор — Компания, организующая и (или) осуществляющая обработку персональных данных.</w:t>
      </w:r>
    </w:p>
    <w:p w:rsidR="00FC132B" w:rsidRPr="00FC132B" w:rsidRDefault="00FC132B" w:rsidP="001959C3">
      <w:pPr>
        <w:jc w:val="both"/>
        <w:rPr>
          <w:rFonts w:ascii="Arial" w:hAnsi="Arial" w:cs="Arial"/>
        </w:rPr>
      </w:pPr>
    </w:p>
    <w:p w:rsidR="00211BAE" w:rsidRPr="00FC132B" w:rsidRDefault="00211BAE" w:rsidP="001959C3">
      <w:pPr>
        <w:jc w:val="center"/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</w:pPr>
      <w:r w:rsidRPr="00FC132B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3. Принципы обработки персональных данных</w:t>
      </w:r>
    </w:p>
    <w:p w:rsidR="00211BAE" w:rsidRPr="00FC132B" w:rsidRDefault="00211BAE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3.1. Законность и справедливость обработки.</w:t>
      </w:r>
    </w:p>
    <w:p w:rsidR="00211BAE" w:rsidRPr="00FC132B" w:rsidRDefault="00211BAE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3.2. Ограничение обработки достижением конкретных, заранее определенных и законных целей.</w:t>
      </w:r>
    </w:p>
    <w:p w:rsidR="00211BAE" w:rsidRPr="00FC132B" w:rsidRDefault="00211BAE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3.3. Соответствие содержания и объема обрабатываемых персональных данных заявленным целям обработки.</w:t>
      </w:r>
    </w:p>
    <w:p w:rsidR="00211BAE" w:rsidRPr="00FC132B" w:rsidRDefault="00211BAE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3.4. Достоверность персональных данных, их актуальность при необходимости.</w:t>
      </w:r>
    </w:p>
    <w:p w:rsidR="00211BAE" w:rsidRPr="00FC132B" w:rsidRDefault="00211BAE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3.5. Хранение персональных данных в форме, позволяющей определить субъекта персональных данных, не дольше, чем этого требуют цели обработки.</w:t>
      </w:r>
    </w:p>
    <w:p w:rsidR="00211BAE" w:rsidRPr="00FC132B" w:rsidRDefault="00211BAE" w:rsidP="001959C3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3.6. Обеспечение безопасности персональных данных при их обработке.</w:t>
      </w:r>
    </w:p>
    <w:p w:rsidR="00211BAE" w:rsidRPr="00FC132B" w:rsidRDefault="00211BAE" w:rsidP="001959C3">
      <w:pPr>
        <w:jc w:val="both"/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</w:pPr>
    </w:p>
    <w:p w:rsidR="00211BAE" w:rsidRPr="00FC132B" w:rsidRDefault="00211BAE" w:rsidP="001959C3">
      <w:pPr>
        <w:jc w:val="center"/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</w:pPr>
      <w:r w:rsidRPr="00FC132B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4. Цели</w:t>
      </w:r>
      <w:r w:rsidRPr="00FC132B">
        <w:rPr>
          <w:rFonts w:ascii="Arial" w:hAnsi="Arial" w:cs="Arial"/>
          <w:b/>
        </w:rPr>
        <w:t xml:space="preserve"> </w:t>
      </w:r>
      <w:r w:rsidRPr="00FC132B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обработки персональных данных</w:t>
      </w:r>
    </w:p>
    <w:p w:rsidR="00211BAE" w:rsidRPr="00FC132B" w:rsidRDefault="00211BAE" w:rsidP="00211BAE">
      <w:pPr>
        <w:rPr>
          <w:rFonts w:ascii="Arial" w:hAnsi="Arial" w:cs="Arial"/>
          <w:b/>
        </w:rPr>
      </w:pPr>
      <w:r w:rsidRPr="00FC132B">
        <w:rPr>
          <w:rFonts w:ascii="Arial" w:hAnsi="Arial" w:cs="Arial"/>
          <w:b/>
        </w:rPr>
        <w:t>Компания обрабатывает персональные данные в следующих целях:</w:t>
      </w:r>
    </w:p>
    <w:p w:rsidR="00211BAE" w:rsidRPr="00FC132B" w:rsidRDefault="00EC7D58" w:rsidP="00EC7D58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4.1. </w:t>
      </w:r>
      <w:r w:rsidR="00211BAE" w:rsidRPr="00FC132B">
        <w:rPr>
          <w:rFonts w:ascii="Arial" w:hAnsi="Arial" w:cs="Arial"/>
        </w:rPr>
        <w:t>Исполнение трудовых договоров и иных обязательств с работниками.</w:t>
      </w:r>
    </w:p>
    <w:p w:rsidR="00211BAE" w:rsidRPr="00FC132B" w:rsidRDefault="00EC7D58" w:rsidP="00EC7D58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4.2. </w:t>
      </w:r>
      <w:r w:rsidR="00211BAE" w:rsidRPr="00FC132B">
        <w:rPr>
          <w:rFonts w:ascii="Arial" w:hAnsi="Arial" w:cs="Arial"/>
        </w:rPr>
        <w:t>Учет кадровых и расчетных операций.</w:t>
      </w:r>
    </w:p>
    <w:p w:rsidR="00211BAE" w:rsidRPr="00FC132B" w:rsidRDefault="00EC7D58" w:rsidP="00EC7D58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4.3. </w:t>
      </w:r>
      <w:r w:rsidR="00211BAE" w:rsidRPr="00FC132B">
        <w:rPr>
          <w:rFonts w:ascii="Arial" w:hAnsi="Arial" w:cs="Arial"/>
        </w:rPr>
        <w:t>Соблюдение требований законодательства.</w:t>
      </w:r>
    </w:p>
    <w:p w:rsidR="00211BAE" w:rsidRPr="00FC132B" w:rsidRDefault="00EC7D58" w:rsidP="00EC7D58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4.4. </w:t>
      </w:r>
      <w:r w:rsidR="00211BAE" w:rsidRPr="00FC132B">
        <w:rPr>
          <w:rFonts w:ascii="Arial" w:hAnsi="Arial" w:cs="Arial"/>
        </w:rPr>
        <w:t>Оказание услуг клиентам и партнерам.</w:t>
      </w:r>
    </w:p>
    <w:p w:rsidR="00211BAE" w:rsidRPr="00FC132B" w:rsidRDefault="00EC7D58" w:rsidP="00EC7D58">
      <w:pPr>
        <w:rPr>
          <w:rFonts w:ascii="Arial" w:hAnsi="Arial" w:cs="Arial"/>
        </w:rPr>
      </w:pPr>
      <w:r w:rsidRPr="00FC132B">
        <w:rPr>
          <w:rFonts w:ascii="Arial" w:hAnsi="Arial" w:cs="Arial"/>
        </w:rPr>
        <w:lastRenderedPageBreak/>
        <w:t xml:space="preserve">4.5. </w:t>
      </w:r>
      <w:r w:rsidR="00211BAE" w:rsidRPr="00FC132B">
        <w:rPr>
          <w:rFonts w:ascii="Arial" w:hAnsi="Arial" w:cs="Arial"/>
        </w:rPr>
        <w:t>Организация взаимодействия с контрагентами.</w:t>
      </w:r>
    </w:p>
    <w:p w:rsidR="00211BAE" w:rsidRPr="00FC132B" w:rsidRDefault="00EC7D58" w:rsidP="00EC7D58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4.6. </w:t>
      </w:r>
      <w:r w:rsidR="00211BAE" w:rsidRPr="00FC132B">
        <w:rPr>
          <w:rFonts w:ascii="Arial" w:hAnsi="Arial" w:cs="Arial"/>
        </w:rPr>
        <w:t>Иные цели, не противоречащие законодательству и уставным задачам Компании.</w:t>
      </w:r>
    </w:p>
    <w:p w:rsidR="00364AA9" w:rsidRPr="00FC132B" w:rsidRDefault="00364AA9" w:rsidP="00364AA9">
      <w:pPr>
        <w:jc w:val="center"/>
        <w:rPr>
          <w:rFonts w:ascii="Arial" w:hAnsi="Arial" w:cs="Arial"/>
          <w:b/>
        </w:rPr>
      </w:pPr>
    </w:p>
    <w:p w:rsidR="00211BAE" w:rsidRPr="00FC132B" w:rsidRDefault="00211BAE" w:rsidP="00FC132B">
      <w:pPr>
        <w:jc w:val="center"/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</w:pPr>
      <w:r w:rsidRPr="00FC132B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5. Категории субъектов персональных данных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5.1. </w:t>
      </w:r>
      <w:r w:rsidR="00211BAE" w:rsidRPr="00FC132B">
        <w:rPr>
          <w:rFonts w:ascii="Arial" w:hAnsi="Arial" w:cs="Arial"/>
        </w:rPr>
        <w:t>Работники Компании.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5.2. </w:t>
      </w:r>
      <w:r w:rsidR="00211BAE" w:rsidRPr="00FC132B">
        <w:rPr>
          <w:rFonts w:ascii="Arial" w:hAnsi="Arial" w:cs="Arial"/>
        </w:rPr>
        <w:t>Клиенты и потребители услуг.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5.3. </w:t>
      </w:r>
      <w:r w:rsidR="00211BAE" w:rsidRPr="00FC132B">
        <w:rPr>
          <w:rFonts w:ascii="Arial" w:hAnsi="Arial" w:cs="Arial"/>
        </w:rPr>
        <w:t>Контрагенты и их представители.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5.4. </w:t>
      </w:r>
      <w:r w:rsidR="00211BAE" w:rsidRPr="00FC132B">
        <w:rPr>
          <w:rFonts w:ascii="Arial" w:hAnsi="Arial" w:cs="Arial"/>
        </w:rPr>
        <w:t>Иные лица, чьи данные обрабатываются в рамках деятельности Компании.</w:t>
      </w:r>
    </w:p>
    <w:p w:rsidR="00211BAE" w:rsidRPr="00FC132B" w:rsidRDefault="00211BAE" w:rsidP="00FC132B">
      <w:pPr>
        <w:jc w:val="center"/>
        <w:rPr>
          <w:rFonts w:ascii="Arial" w:hAnsi="Arial" w:cs="Arial"/>
          <w:b/>
        </w:rPr>
      </w:pPr>
    </w:p>
    <w:p w:rsidR="00211BAE" w:rsidRPr="00FC132B" w:rsidRDefault="00211BAE" w:rsidP="00364AA9">
      <w:pPr>
        <w:jc w:val="center"/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</w:pPr>
      <w:r w:rsidRPr="00FC132B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6. Перечень обрабатываемых персональных данных</w:t>
      </w:r>
    </w:p>
    <w:p w:rsidR="00211BAE" w:rsidRPr="00FC132B" w:rsidRDefault="00211BAE" w:rsidP="00211BAE">
      <w:pPr>
        <w:rPr>
          <w:rFonts w:ascii="Arial" w:hAnsi="Arial" w:cs="Arial"/>
          <w:b/>
        </w:rPr>
      </w:pPr>
      <w:r w:rsidRPr="00FC132B">
        <w:rPr>
          <w:rFonts w:ascii="Arial" w:hAnsi="Arial" w:cs="Arial"/>
          <w:b/>
        </w:rPr>
        <w:t>В зависимости от целей могут обрабатываться: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6.1. </w:t>
      </w:r>
      <w:r w:rsidR="00211BAE" w:rsidRPr="00FC132B">
        <w:rPr>
          <w:rFonts w:ascii="Arial" w:hAnsi="Arial" w:cs="Arial"/>
        </w:rPr>
        <w:t>Фамилия, имя, отчество.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6.2. </w:t>
      </w:r>
      <w:r w:rsidR="00211BAE" w:rsidRPr="00FC132B">
        <w:rPr>
          <w:rFonts w:ascii="Arial" w:hAnsi="Arial" w:cs="Arial"/>
        </w:rPr>
        <w:t>Дата и место рождения.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6.3. </w:t>
      </w:r>
      <w:r w:rsidR="00211BAE" w:rsidRPr="00FC132B">
        <w:rPr>
          <w:rFonts w:ascii="Arial" w:hAnsi="Arial" w:cs="Arial"/>
        </w:rPr>
        <w:t>Паспортные данные.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6.4. </w:t>
      </w:r>
      <w:r w:rsidR="00211BAE" w:rsidRPr="00FC132B">
        <w:rPr>
          <w:rFonts w:ascii="Arial" w:hAnsi="Arial" w:cs="Arial"/>
        </w:rPr>
        <w:t>Адрес проживания и регистрации.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6.5. </w:t>
      </w:r>
      <w:r w:rsidR="00211BAE" w:rsidRPr="00FC132B">
        <w:rPr>
          <w:rFonts w:ascii="Arial" w:hAnsi="Arial" w:cs="Arial"/>
        </w:rPr>
        <w:t xml:space="preserve">Контактные данные (телефон, </w:t>
      </w:r>
      <w:proofErr w:type="spellStart"/>
      <w:r w:rsidR="00211BAE" w:rsidRPr="00FC132B">
        <w:rPr>
          <w:rFonts w:ascii="Arial" w:hAnsi="Arial" w:cs="Arial"/>
        </w:rPr>
        <w:t>email</w:t>
      </w:r>
      <w:proofErr w:type="spellEnd"/>
      <w:r w:rsidR="00211BAE" w:rsidRPr="00FC132B">
        <w:rPr>
          <w:rFonts w:ascii="Arial" w:hAnsi="Arial" w:cs="Arial"/>
        </w:rPr>
        <w:t>).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6.6. </w:t>
      </w:r>
      <w:r w:rsidR="00211BAE" w:rsidRPr="00FC132B">
        <w:rPr>
          <w:rFonts w:ascii="Arial" w:hAnsi="Arial" w:cs="Arial"/>
        </w:rPr>
        <w:t>Сведения о трудовой деятельности.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6.7. </w:t>
      </w:r>
      <w:r w:rsidR="00211BAE" w:rsidRPr="00FC132B">
        <w:rPr>
          <w:rFonts w:ascii="Arial" w:hAnsi="Arial" w:cs="Arial"/>
        </w:rPr>
        <w:t>Сведения о заработной плате и расчетах.</w:t>
      </w:r>
    </w:p>
    <w:p w:rsidR="00211BAE" w:rsidRPr="00FC132B" w:rsidRDefault="00364AA9" w:rsidP="00364AA9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6.8. </w:t>
      </w:r>
      <w:r w:rsidR="00211BAE" w:rsidRPr="00FC132B">
        <w:rPr>
          <w:rFonts w:ascii="Arial" w:hAnsi="Arial" w:cs="Arial"/>
        </w:rPr>
        <w:t>Иные данные, необходимые для исполнения обязательств и законных требований.</w:t>
      </w:r>
    </w:p>
    <w:p w:rsidR="00211BAE" w:rsidRPr="00FC132B" w:rsidRDefault="00211BAE" w:rsidP="00211BAE">
      <w:pPr>
        <w:rPr>
          <w:rFonts w:ascii="Arial" w:hAnsi="Arial" w:cs="Arial"/>
        </w:rPr>
      </w:pPr>
    </w:p>
    <w:p w:rsidR="00211BAE" w:rsidRPr="00FC132B" w:rsidRDefault="00211BAE" w:rsidP="00364AA9">
      <w:pPr>
        <w:jc w:val="center"/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</w:pPr>
      <w:r w:rsidRPr="00FC132B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7. Порядок и условия обработки персональных данных</w:t>
      </w:r>
    </w:p>
    <w:p w:rsidR="00211BAE" w:rsidRPr="00FC132B" w:rsidRDefault="00211BAE" w:rsidP="00364AA9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7.1. Обработка осуществляется с согласия субъекта персональных данных либо на иных законных основаниях.</w:t>
      </w:r>
    </w:p>
    <w:p w:rsidR="00211BAE" w:rsidRPr="00FC132B" w:rsidRDefault="00211BAE" w:rsidP="00364AA9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7.2. Компания принимает необходимые правовые, организационные и технические меры для защиты персональных данных от неправомерного доступа, утраты, изменения, раскрытия.</w:t>
      </w:r>
    </w:p>
    <w:p w:rsidR="00211BAE" w:rsidRPr="00FC132B" w:rsidRDefault="00211BAE" w:rsidP="00364AA9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7.3. Передача персональных данных третьим лицам допускается только при наличии согласия субъекта персональных данных или на основании закона.</w:t>
      </w:r>
    </w:p>
    <w:p w:rsidR="00211BAE" w:rsidRPr="00FC132B" w:rsidRDefault="00211BAE" w:rsidP="00364AA9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7.4. Персональные данные обрабатываются как с использованием средств автоматизации, так и без них.</w:t>
      </w:r>
    </w:p>
    <w:p w:rsidR="00211BAE" w:rsidRPr="00FC132B" w:rsidRDefault="00211BAE" w:rsidP="00211BAE">
      <w:pPr>
        <w:rPr>
          <w:rFonts w:ascii="Arial" w:hAnsi="Arial" w:cs="Arial"/>
        </w:rPr>
      </w:pPr>
    </w:p>
    <w:p w:rsidR="00211BAE" w:rsidRPr="00FC132B" w:rsidRDefault="00211BAE" w:rsidP="00364AA9">
      <w:pPr>
        <w:jc w:val="center"/>
        <w:rPr>
          <w:rFonts w:ascii="Arial" w:hAnsi="Arial" w:cs="Arial"/>
          <w:b/>
        </w:rPr>
      </w:pPr>
      <w:r w:rsidRPr="00FC132B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8. Права</w:t>
      </w:r>
      <w:r w:rsidRPr="00FC132B">
        <w:rPr>
          <w:rFonts w:ascii="Arial" w:hAnsi="Arial" w:cs="Arial"/>
          <w:b/>
        </w:rPr>
        <w:t xml:space="preserve"> </w:t>
      </w:r>
      <w:r w:rsidRPr="00FC132B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субъекта персональных данных</w:t>
      </w:r>
    </w:p>
    <w:p w:rsidR="00211BAE" w:rsidRPr="00FC132B" w:rsidRDefault="00211BAE" w:rsidP="00211BAE">
      <w:pPr>
        <w:rPr>
          <w:rFonts w:ascii="Arial" w:hAnsi="Arial" w:cs="Arial"/>
          <w:b/>
        </w:rPr>
      </w:pPr>
      <w:r w:rsidRPr="00FC132B">
        <w:rPr>
          <w:rFonts w:ascii="Arial" w:hAnsi="Arial" w:cs="Arial"/>
          <w:b/>
        </w:rPr>
        <w:t>Субъекты персональных данных имеют право:</w:t>
      </w:r>
    </w:p>
    <w:p w:rsidR="00211BAE" w:rsidRPr="00FC132B" w:rsidRDefault="001C67E2" w:rsidP="001C67E2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8.1. </w:t>
      </w:r>
      <w:r w:rsidR="00211BAE" w:rsidRPr="00FC132B">
        <w:rPr>
          <w:rFonts w:ascii="Arial" w:hAnsi="Arial" w:cs="Arial"/>
        </w:rPr>
        <w:t>Получать информацию о своих персональных данных и порядке их обработки.</w:t>
      </w:r>
    </w:p>
    <w:p w:rsidR="00211BAE" w:rsidRPr="00FC132B" w:rsidRDefault="001C67E2" w:rsidP="001C67E2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8.2. </w:t>
      </w:r>
      <w:r w:rsidR="00211BAE" w:rsidRPr="00FC132B">
        <w:rPr>
          <w:rFonts w:ascii="Arial" w:hAnsi="Arial" w:cs="Arial"/>
        </w:rPr>
        <w:t>Требовать уточнения, блокирования или уничтожения своих персональных данных в случаях, предусмотренных законодательством.</w:t>
      </w:r>
    </w:p>
    <w:p w:rsidR="00211BAE" w:rsidRPr="00FC132B" w:rsidRDefault="001C67E2" w:rsidP="001C67E2">
      <w:pPr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8.3. </w:t>
      </w:r>
      <w:r w:rsidR="00211BAE" w:rsidRPr="00FC132B">
        <w:rPr>
          <w:rFonts w:ascii="Arial" w:hAnsi="Arial" w:cs="Arial"/>
        </w:rPr>
        <w:t>Отзывать свое согласие на обработку персональных данных.</w:t>
      </w:r>
    </w:p>
    <w:p w:rsidR="00211BAE" w:rsidRPr="00FC132B" w:rsidRDefault="001C67E2" w:rsidP="001C67E2">
      <w:pPr>
        <w:rPr>
          <w:rFonts w:ascii="Arial" w:hAnsi="Arial" w:cs="Arial"/>
        </w:rPr>
      </w:pPr>
      <w:r w:rsidRPr="00FC132B">
        <w:rPr>
          <w:rFonts w:ascii="Arial" w:hAnsi="Arial" w:cs="Arial"/>
        </w:rPr>
        <w:lastRenderedPageBreak/>
        <w:t xml:space="preserve">8.4. </w:t>
      </w:r>
      <w:r w:rsidR="00211BAE" w:rsidRPr="00FC132B">
        <w:rPr>
          <w:rFonts w:ascii="Arial" w:hAnsi="Arial" w:cs="Arial"/>
        </w:rPr>
        <w:t>Обжаловать действия или бездействие Компании, нарушающие их права при обработке персональных данных.</w:t>
      </w:r>
    </w:p>
    <w:p w:rsidR="00211BAE" w:rsidRPr="00FC132B" w:rsidRDefault="00211BAE" w:rsidP="001C67E2">
      <w:pPr>
        <w:rPr>
          <w:rFonts w:ascii="Arial" w:hAnsi="Arial" w:cs="Arial"/>
        </w:rPr>
      </w:pPr>
    </w:p>
    <w:p w:rsidR="00211BAE" w:rsidRPr="00F9775C" w:rsidRDefault="00211BAE" w:rsidP="001C67E2">
      <w:pPr>
        <w:jc w:val="center"/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</w:pPr>
      <w:r w:rsidRPr="00F9775C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9. Обеспечение безопасности персональных данных</w:t>
      </w:r>
    </w:p>
    <w:p w:rsidR="00211BAE" w:rsidRPr="00FC132B" w:rsidRDefault="00211BAE" w:rsidP="00211BAE">
      <w:pPr>
        <w:rPr>
          <w:rFonts w:ascii="Arial" w:hAnsi="Arial" w:cs="Arial"/>
          <w:b/>
        </w:rPr>
      </w:pPr>
      <w:r w:rsidRPr="00FC132B">
        <w:rPr>
          <w:rFonts w:ascii="Arial" w:hAnsi="Arial" w:cs="Arial"/>
          <w:b/>
        </w:rPr>
        <w:t>Компания обеспечивает:</w:t>
      </w:r>
    </w:p>
    <w:p w:rsidR="00211BAE" w:rsidRPr="00FC132B" w:rsidRDefault="001C67E2" w:rsidP="001C67E2">
      <w:pPr>
        <w:ind w:left="705" w:hanging="705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9.1. </w:t>
      </w:r>
      <w:r w:rsidR="00211BAE" w:rsidRPr="00FC132B">
        <w:rPr>
          <w:rFonts w:ascii="Arial" w:hAnsi="Arial" w:cs="Arial"/>
        </w:rPr>
        <w:t>Разграничение доступа к персональным данным.</w:t>
      </w:r>
    </w:p>
    <w:p w:rsidR="00211BAE" w:rsidRPr="00FC132B" w:rsidRDefault="001C67E2" w:rsidP="001C67E2">
      <w:pPr>
        <w:ind w:left="705" w:hanging="705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9.2. </w:t>
      </w:r>
      <w:r w:rsidR="00211BAE" w:rsidRPr="00FC132B">
        <w:rPr>
          <w:rFonts w:ascii="Arial" w:hAnsi="Arial" w:cs="Arial"/>
        </w:rPr>
        <w:t>Назначение ответственного за организацию обработки персональных данных.</w:t>
      </w:r>
    </w:p>
    <w:p w:rsidR="00211BAE" w:rsidRPr="00FC132B" w:rsidRDefault="001C67E2" w:rsidP="001C67E2">
      <w:pPr>
        <w:ind w:left="705" w:hanging="705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9.3. </w:t>
      </w:r>
      <w:r w:rsidR="00211BAE" w:rsidRPr="00FC132B">
        <w:rPr>
          <w:rFonts w:ascii="Arial" w:hAnsi="Arial" w:cs="Arial"/>
        </w:rPr>
        <w:t>Использование антивирусных и иных средств защиты информации.</w:t>
      </w:r>
    </w:p>
    <w:p w:rsidR="00211BAE" w:rsidRPr="00FC132B" w:rsidRDefault="001C67E2" w:rsidP="001C67E2">
      <w:pPr>
        <w:ind w:left="705" w:hanging="705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9.4. </w:t>
      </w:r>
      <w:r w:rsidR="00211BAE" w:rsidRPr="00FC132B">
        <w:rPr>
          <w:rFonts w:ascii="Arial" w:hAnsi="Arial" w:cs="Arial"/>
        </w:rPr>
        <w:t>Проведение инструктажей и обучения сотрудников.</w:t>
      </w:r>
    </w:p>
    <w:p w:rsidR="00211BAE" w:rsidRPr="00FC132B" w:rsidRDefault="001C67E2" w:rsidP="001C67E2">
      <w:pPr>
        <w:ind w:left="705" w:hanging="705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9.5. </w:t>
      </w:r>
      <w:r w:rsidR="00211BAE" w:rsidRPr="00FC132B">
        <w:rPr>
          <w:rFonts w:ascii="Arial" w:hAnsi="Arial" w:cs="Arial"/>
        </w:rPr>
        <w:t>Контроль за соблюдением требований Политики.</w:t>
      </w:r>
    </w:p>
    <w:p w:rsidR="00211BAE" w:rsidRPr="00FC132B" w:rsidRDefault="00211BAE" w:rsidP="00211BAE">
      <w:pPr>
        <w:rPr>
          <w:rFonts w:ascii="Arial" w:hAnsi="Arial" w:cs="Arial"/>
        </w:rPr>
      </w:pPr>
    </w:p>
    <w:p w:rsidR="00211BAE" w:rsidRPr="00F9775C" w:rsidRDefault="00211BAE" w:rsidP="00F9775C">
      <w:pPr>
        <w:jc w:val="center"/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</w:pPr>
      <w:r w:rsidRPr="00F9775C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10. Ответственность</w:t>
      </w:r>
    </w:p>
    <w:p w:rsidR="00211BAE" w:rsidRPr="00FC132B" w:rsidRDefault="00211BAE" w:rsidP="001C67E2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10.1. Лица, виновные в нарушении норм законодательства и настоящей Политики, несут ответственность в установленном порядке.</w:t>
      </w:r>
    </w:p>
    <w:p w:rsidR="00211BAE" w:rsidRPr="00FC132B" w:rsidRDefault="00211BAE" w:rsidP="001C67E2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10.2. Компания обязуется рассматривать обращения субъектов персональных данных и принимать меры для защиты их прав и законных интересов.</w:t>
      </w:r>
    </w:p>
    <w:p w:rsidR="00211BAE" w:rsidRPr="00F9775C" w:rsidRDefault="00211BAE" w:rsidP="001C67E2">
      <w:pPr>
        <w:jc w:val="both"/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</w:pPr>
    </w:p>
    <w:p w:rsidR="00211BAE" w:rsidRPr="00F9775C" w:rsidRDefault="00211BAE" w:rsidP="001C67E2">
      <w:pPr>
        <w:jc w:val="center"/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</w:pPr>
      <w:r w:rsidRPr="00F9775C">
        <w:rPr>
          <w:rFonts w:ascii="Arial" w:eastAsia="Arial" w:hAnsi="Arial" w:cs="Arial"/>
          <w:b/>
          <w:bCs/>
          <w:noProof/>
          <w:color w:val="0070C0"/>
          <w:kern w:val="0"/>
          <w:sz w:val="24"/>
          <w:szCs w:val="28"/>
          <w:lang w:eastAsia="ru-RU"/>
          <w14:ligatures w14:val="none"/>
        </w:rPr>
        <w:t>11. Заключительные положения</w:t>
      </w:r>
    </w:p>
    <w:p w:rsidR="00211BAE" w:rsidRPr="00FC132B" w:rsidRDefault="00211BAE" w:rsidP="001C67E2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11.1. Настоящая Политика подлежит опубликованию и доведению до сведения всех работников и заинтересованных лиц.</w:t>
      </w:r>
    </w:p>
    <w:p w:rsidR="00211BAE" w:rsidRPr="00FC132B" w:rsidRDefault="00211BAE" w:rsidP="001C67E2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>11.2. Политика может быть изменена и дополнена в случае изменений законодательства или по решению Компании.</w:t>
      </w:r>
    </w:p>
    <w:p w:rsidR="00211BAE" w:rsidRPr="00FC132B" w:rsidRDefault="00211BAE" w:rsidP="001C67E2">
      <w:pPr>
        <w:jc w:val="both"/>
        <w:rPr>
          <w:rFonts w:ascii="Arial" w:hAnsi="Arial" w:cs="Arial"/>
        </w:rPr>
      </w:pPr>
      <w:r w:rsidRPr="00FC132B">
        <w:rPr>
          <w:rFonts w:ascii="Arial" w:hAnsi="Arial" w:cs="Arial"/>
        </w:rPr>
        <w:t xml:space="preserve">11.3. Контроль за исполнением Политики возлагается </w:t>
      </w:r>
      <w:r w:rsidR="00F9775C">
        <w:rPr>
          <w:rFonts w:ascii="Arial" w:hAnsi="Arial" w:cs="Arial"/>
        </w:rPr>
        <w:t>на генерального директора.</w:t>
      </w:r>
    </w:p>
    <w:p w:rsidR="00211BAE" w:rsidRPr="00FC132B" w:rsidRDefault="00211BAE" w:rsidP="00211BAE">
      <w:pPr>
        <w:rPr>
          <w:rFonts w:ascii="Arial" w:hAnsi="Arial" w:cs="Arial"/>
        </w:rPr>
      </w:pPr>
    </w:p>
    <w:sectPr w:rsidR="00211BAE" w:rsidRPr="00FC132B" w:rsidSect="006E1C36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630"/>
    <w:multiLevelType w:val="hybridMultilevel"/>
    <w:tmpl w:val="B2805DB6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1E69"/>
    <w:multiLevelType w:val="hybridMultilevel"/>
    <w:tmpl w:val="9894E2A4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274E3"/>
    <w:multiLevelType w:val="hybridMultilevel"/>
    <w:tmpl w:val="A8323500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3C07DAB"/>
    <w:multiLevelType w:val="hybridMultilevel"/>
    <w:tmpl w:val="CA780212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22AC7"/>
    <w:multiLevelType w:val="hybridMultilevel"/>
    <w:tmpl w:val="180CCA06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C682EE6"/>
    <w:multiLevelType w:val="hybridMultilevel"/>
    <w:tmpl w:val="CEB6B3D2"/>
    <w:lvl w:ilvl="0" w:tplc="D3144D4A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4756B"/>
    <w:multiLevelType w:val="hybridMultilevel"/>
    <w:tmpl w:val="766C6954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C633415"/>
    <w:multiLevelType w:val="hybridMultilevel"/>
    <w:tmpl w:val="1758D33E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A4D061B"/>
    <w:multiLevelType w:val="hybridMultilevel"/>
    <w:tmpl w:val="E684E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149BB"/>
    <w:multiLevelType w:val="hybridMultilevel"/>
    <w:tmpl w:val="A266A28A"/>
    <w:lvl w:ilvl="0" w:tplc="7EAE5D8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72CA7760"/>
    <w:multiLevelType w:val="hybridMultilevel"/>
    <w:tmpl w:val="184ED9EE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5D711D5"/>
    <w:multiLevelType w:val="hybridMultilevel"/>
    <w:tmpl w:val="768C72F4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6D52455"/>
    <w:multiLevelType w:val="hybridMultilevel"/>
    <w:tmpl w:val="0570D21E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04FB5"/>
    <w:multiLevelType w:val="hybridMultilevel"/>
    <w:tmpl w:val="57860E36"/>
    <w:lvl w:ilvl="0" w:tplc="2CD2EC90">
      <w:numFmt w:val="bullet"/>
      <w:lvlText w:val="•"/>
      <w:lvlJc w:val="left"/>
      <w:pPr>
        <w:ind w:left="1410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13"/>
  </w:num>
  <w:num w:numId="8">
    <w:abstractNumId w:val="7"/>
  </w:num>
  <w:num w:numId="9">
    <w:abstractNumId w:val="1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AE"/>
    <w:rsid w:val="00162DE2"/>
    <w:rsid w:val="001959C3"/>
    <w:rsid w:val="001C67E2"/>
    <w:rsid w:val="00211BAE"/>
    <w:rsid w:val="00364AA9"/>
    <w:rsid w:val="00625BCA"/>
    <w:rsid w:val="006E1C36"/>
    <w:rsid w:val="00A07D51"/>
    <w:rsid w:val="00B11ACD"/>
    <w:rsid w:val="00EC7D58"/>
    <w:rsid w:val="00F9775C"/>
    <w:rsid w:val="00F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BB0D"/>
  <w15:chartTrackingRefBased/>
  <w15:docId w15:val="{001BD137-9A3A-499D-95A6-46D7D206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C3"/>
    <w:pPr>
      <w:ind w:left="720"/>
      <w:contextualSpacing/>
    </w:pPr>
  </w:style>
  <w:style w:type="paragraph" w:customStyle="1" w:styleId="s28-">
    <w:name w:val="s28 Предисловие-Пункты"/>
    <w:basedOn w:val="a"/>
    <w:rsid w:val="00FC132B"/>
    <w:pPr>
      <w:keepNext/>
      <w:widowControl w:val="0"/>
      <w:numPr>
        <w:numId w:val="13"/>
      </w:numPr>
      <w:overflowPunct w:val="0"/>
      <w:autoSpaceDE w:val="0"/>
      <w:autoSpaceDN w:val="0"/>
      <w:adjustRightInd w:val="0"/>
      <w:spacing w:before="120" w:after="120" w:line="240" w:lineRule="auto"/>
      <w:ind w:left="340" w:hanging="340"/>
      <w:jc w:val="both"/>
      <w:textAlignment w:val="baseline"/>
    </w:pPr>
    <w:rPr>
      <w:rFonts w:ascii="Arial" w:eastAsia="Times New Roman" w:hAnsi="Arial" w:cs="Times New Roman"/>
      <w:kern w:val="0"/>
      <w:szCs w:val="24"/>
      <w:lang w:eastAsia="ru-RU"/>
      <w14:ligatures w14:val="none"/>
    </w:rPr>
  </w:style>
  <w:style w:type="paragraph" w:customStyle="1" w:styleId="s24">
    <w:name w:val="s24 Титульный лист"/>
    <w:basedOn w:val="a"/>
    <w:rsid w:val="00FC132B"/>
    <w:pPr>
      <w:keepNext/>
      <w:widowControl w:val="0"/>
      <w:overflowPunct w:val="0"/>
      <w:autoSpaceDE w:val="0"/>
      <w:autoSpaceDN w:val="0"/>
      <w:adjustRightInd w:val="0"/>
      <w:spacing w:before="120" w:after="240" w:line="240" w:lineRule="auto"/>
      <w:jc w:val="center"/>
      <w:textAlignment w:val="baseline"/>
    </w:pPr>
    <w:rPr>
      <w:rFonts w:ascii="Arial" w:eastAsia="Times New Roman" w:hAnsi="Arial" w:cs="Times New Roman"/>
      <w:b/>
      <w:kern w:val="0"/>
      <w:sz w:val="32"/>
      <w:szCs w:val="20"/>
      <w:lang w:eastAsia="ru-RU"/>
      <w14:ligatures w14:val="none"/>
    </w:rPr>
  </w:style>
  <w:style w:type="paragraph" w:customStyle="1" w:styleId="s22">
    <w:name w:val="s22 Заголовок"/>
    <w:basedOn w:val="a"/>
    <w:link w:val="s220"/>
    <w:rsid w:val="00FC132B"/>
    <w:pPr>
      <w:keepNext/>
      <w:keepLines/>
      <w:widowControl w:val="0"/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Arial" w:eastAsia="Times New Roman" w:hAnsi="Arial" w:cs="Times New Roman"/>
      <w:b/>
      <w:bCs/>
      <w:kern w:val="0"/>
      <w:sz w:val="24"/>
      <w:szCs w:val="28"/>
      <w:lang w:eastAsia="ru-RU"/>
      <w14:ligatures w14:val="none"/>
    </w:rPr>
  </w:style>
  <w:style w:type="character" w:customStyle="1" w:styleId="s220">
    <w:name w:val="s22 Заголовок Знак Знак"/>
    <w:link w:val="s22"/>
    <w:rsid w:val="00FC132B"/>
    <w:rPr>
      <w:rFonts w:ascii="Arial" w:eastAsia="Times New Roman" w:hAnsi="Arial" w:cs="Times New Roman"/>
      <w:b/>
      <w:bCs/>
      <w:kern w:val="0"/>
      <w:sz w:val="24"/>
      <w:szCs w:val="28"/>
      <w:lang w:eastAsia="ru-RU"/>
      <w14:ligatures w14:val="none"/>
    </w:rPr>
  </w:style>
  <w:style w:type="paragraph" w:customStyle="1" w:styleId="s01">
    <w:name w:val="s01 РАЗДЕЛ"/>
    <w:basedOn w:val="a"/>
    <w:next w:val="a"/>
    <w:rsid w:val="00FC132B"/>
    <w:pPr>
      <w:keepNext/>
      <w:keepLines/>
      <w:widowControl w:val="0"/>
      <w:tabs>
        <w:tab w:val="num" w:pos="680"/>
      </w:tabs>
      <w:overflowPunct w:val="0"/>
      <w:autoSpaceDE w:val="0"/>
      <w:autoSpaceDN w:val="0"/>
      <w:adjustRightInd w:val="0"/>
      <w:spacing w:before="240" w:after="120" w:line="240" w:lineRule="auto"/>
      <w:ind w:firstLine="340"/>
      <w:jc w:val="both"/>
      <w:textAlignment w:val="baseline"/>
      <w:outlineLvl w:val="0"/>
    </w:pPr>
    <w:rPr>
      <w:rFonts w:ascii="Arial" w:eastAsia="Times New Roman" w:hAnsi="Arial" w:cs="Times New Roman"/>
      <w:b/>
      <w:bCs/>
      <w:kern w:val="0"/>
      <w:sz w:val="24"/>
      <w:szCs w:val="28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6E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C4B5E7A9</Template>
  <TotalTime>195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Омурбекова</dc:creator>
  <cp:keywords/>
  <dc:description/>
  <cp:lastModifiedBy>Асель Омурбекова</cp:lastModifiedBy>
  <cp:revision>3</cp:revision>
  <cp:lastPrinted>2025-07-03T05:44:00Z</cp:lastPrinted>
  <dcterms:created xsi:type="dcterms:W3CDTF">2025-07-02T03:58:00Z</dcterms:created>
  <dcterms:modified xsi:type="dcterms:W3CDTF">2025-07-03T08:13:00Z</dcterms:modified>
</cp:coreProperties>
</file>